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1CB" w:rsidRDefault="008421CB" w:rsidP="005D7CC8">
      <w:pPr>
        <w:adjustRightInd/>
        <w:spacing w:line="280" w:lineRule="exact"/>
        <w:rPr>
          <w:rFonts w:hAnsi="Times New Roman" w:cs="Times New Roman"/>
          <w:spacing w:val="4"/>
        </w:rPr>
      </w:pPr>
      <w:r>
        <w:rPr>
          <w:rFonts w:hint="eastAsia"/>
        </w:rPr>
        <w:t>様式１</w:t>
      </w:r>
    </w:p>
    <w:p w:rsidR="008421CB" w:rsidRDefault="003B4292" w:rsidP="005D7CC8">
      <w:pPr>
        <w:adjustRightInd/>
        <w:spacing w:line="280" w:lineRule="exact"/>
        <w:jc w:val="right"/>
        <w:rPr>
          <w:rFonts w:hAnsi="Times New Roman" w:cs="Times New Roman"/>
          <w:spacing w:val="4"/>
        </w:rPr>
      </w:pPr>
      <w:r>
        <w:rPr>
          <w:rFonts w:hint="eastAsia"/>
        </w:rPr>
        <w:t>令和</w:t>
      </w:r>
      <w:r w:rsidR="008421CB">
        <w:rPr>
          <w:rFonts w:hint="eastAsia"/>
        </w:rPr>
        <w:t xml:space="preserve">　　年　　月　　日</w:t>
      </w:r>
    </w:p>
    <w:p w:rsidR="008421CB" w:rsidRDefault="008421CB" w:rsidP="005D7CC8">
      <w:pPr>
        <w:adjustRightInd/>
        <w:spacing w:line="280" w:lineRule="exact"/>
        <w:rPr>
          <w:rFonts w:hAnsi="Times New Roman" w:cs="Times New Roman"/>
          <w:spacing w:val="4"/>
        </w:rPr>
      </w:pPr>
    </w:p>
    <w:p w:rsidR="008421CB" w:rsidRDefault="008421CB" w:rsidP="005D7CC8">
      <w:pPr>
        <w:adjustRightInd/>
        <w:spacing w:line="280" w:lineRule="exact"/>
        <w:rPr>
          <w:rFonts w:hAnsi="Times New Roman" w:cs="Times New Roman"/>
          <w:spacing w:val="4"/>
        </w:rPr>
      </w:pPr>
      <w:r>
        <w:rPr>
          <w:rFonts w:hint="eastAsia"/>
        </w:rPr>
        <w:t xml:space="preserve">　</w:t>
      </w:r>
      <w:r w:rsidR="00D711D5">
        <w:rPr>
          <w:rFonts w:hint="eastAsia"/>
        </w:rPr>
        <w:t>大里広域市町村圏組合管理者</w:t>
      </w:r>
      <w:r>
        <w:rPr>
          <w:rFonts w:hint="eastAsia"/>
        </w:rPr>
        <w:t xml:space="preserve">　</w:t>
      </w:r>
      <w:r w:rsidR="00680691">
        <w:rPr>
          <w:rFonts w:hint="eastAsia"/>
        </w:rPr>
        <w:t>あて</w:t>
      </w:r>
    </w:p>
    <w:p w:rsidR="005D7CC8" w:rsidRDefault="005D7CC8" w:rsidP="005D7CC8">
      <w:pPr>
        <w:adjustRightInd/>
        <w:spacing w:line="280" w:lineRule="exact"/>
      </w:pPr>
    </w:p>
    <w:p w:rsidR="008421CB" w:rsidRDefault="008421CB">
      <w:pPr>
        <w:adjustRightInd/>
        <w:spacing w:line="364" w:lineRule="exact"/>
        <w:rPr>
          <w:rFonts w:hAnsi="Times New Roman" w:cs="Times New Roman"/>
          <w:spacing w:val="4"/>
        </w:rPr>
      </w:pPr>
      <w:r>
        <w:rPr>
          <w:rFonts w:hint="eastAsia"/>
        </w:rPr>
        <w:t xml:space="preserve">　　　　　　　　　　　　　　　　法人所在地</w:t>
      </w:r>
    </w:p>
    <w:p w:rsidR="008421CB" w:rsidRDefault="008421CB">
      <w:pPr>
        <w:adjustRightInd/>
        <w:spacing w:line="364" w:lineRule="exact"/>
        <w:rPr>
          <w:rFonts w:hAnsi="Times New Roman" w:cs="Times New Roman"/>
          <w:spacing w:val="4"/>
        </w:rPr>
      </w:pPr>
      <w:r>
        <w:rPr>
          <w:rFonts w:hint="eastAsia"/>
        </w:rPr>
        <w:t xml:space="preserve">　　　　　　　　　　　　　　　　法人名称</w:t>
      </w:r>
    </w:p>
    <w:p w:rsidR="008421CB" w:rsidRDefault="008421CB">
      <w:pPr>
        <w:adjustRightInd/>
        <w:spacing w:line="364" w:lineRule="exact"/>
        <w:rPr>
          <w:rFonts w:hAnsi="Times New Roman" w:cs="Times New Roman"/>
          <w:spacing w:val="4"/>
        </w:rPr>
      </w:pPr>
      <w:r>
        <w:rPr>
          <w:rFonts w:hint="eastAsia"/>
        </w:rPr>
        <w:t xml:space="preserve">　　　　　　　　　　　　　　　　代表者職氏名</w:t>
      </w:r>
    </w:p>
    <w:p w:rsidR="008421CB" w:rsidRDefault="008421CB" w:rsidP="005D7CC8">
      <w:pPr>
        <w:adjustRightInd/>
        <w:spacing w:line="280" w:lineRule="exact"/>
        <w:rPr>
          <w:rFonts w:hAnsi="Times New Roman" w:cs="Times New Roman"/>
          <w:spacing w:val="4"/>
        </w:rPr>
      </w:pPr>
    </w:p>
    <w:p w:rsidR="008421CB" w:rsidRDefault="008421CB" w:rsidP="008D4B7D">
      <w:pPr>
        <w:adjustRightInd/>
        <w:spacing w:line="320" w:lineRule="exact"/>
        <w:jc w:val="center"/>
        <w:rPr>
          <w:rFonts w:hAnsi="Times New Roman" w:cs="Times New Roman"/>
          <w:spacing w:val="4"/>
        </w:rPr>
      </w:pPr>
      <w:r>
        <w:rPr>
          <w:rFonts w:eastAsia="ＭＳ ゴシック" w:hAnsi="Times New Roman" w:cs="ＭＳ ゴシック" w:hint="eastAsia"/>
        </w:rPr>
        <w:t>居宅</w:t>
      </w:r>
      <w:r w:rsidR="00E055FC">
        <w:rPr>
          <w:rFonts w:eastAsia="ＭＳ ゴシック" w:hAnsi="Times New Roman" w:cs="ＭＳ ゴシック" w:hint="eastAsia"/>
        </w:rPr>
        <w:t>介護支援事業所における特定事業所集中減算の届出について（</w:t>
      </w:r>
      <w:r w:rsidR="003B4292">
        <w:rPr>
          <w:rFonts w:eastAsia="ＭＳ ゴシック" w:hAnsi="Times New Roman" w:cs="ＭＳ ゴシック" w:hint="eastAsia"/>
        </w:rPr>
        <w:t>令和</w:t>
      </w:r>
      <w:r w:rsidR="008D4B7D">
        <w:rPr>
          <w:rFonts w:eastAsia="ＭＳ ゴシック" w:hAnsi="Times New Roman" w:cs="ＭＳ ゴシック" w:hint="eastAsia"/>
        </w:rPr>
        <w:t xml:space="preserve">　　</w:t>
      </w:r>
      <w:r>
        <w:rPr>
          <w:rFonts w:eastAsia="ＭＳ ゴシック" w:hAnsi="Times New Roman" w:cs="ＭＳ ゴシック" w:hint="eastAsia"/>
        </w:rPr>
        <w:t>年度</w:t>
      </w:r>
      <w:r w:rsidR="000D6334">
        <w:rPr>
          <w:rFonts w:eastAsia="ＭＳ ゴシック" w:hAnsi="Times New Roman" w:cs="ＭＳ ゴシック" w:hint="eastAsia"/>
        </w:rPr>
        <w:t xml:space="preserve">　</w:t>
      </w:r>
      <w:r w:rsidR="00352499">
        <w:rPr>
          <w:rFonts w:eastAsia="ＭＳ ゴシック" w:hAnsi="Times New Roman" w:cs="ＭＳ ゴシック" w:hint="eastAsia"/>
        </w:rPr>
        <w:t>期</w:t>
      </w:r>
      <w:r>
        <w:rPr>
          <w:rFonts w:eastAsia="ＭＳ ゴシック" w:hAnsi="Times New Roman" w:cs="ＭＳ ゴシック" w:hint="eastAsia"/>
        </w:rPr>
        <w:t>）</w:t>
      </w:r>
    </w:p>
    <w:p w:rsidR="008421CB" w:rsidRDefault="008421CB" w:rsidP="008D4B7D">
      <w:pPr>
        <w:adjustRightInd/>
        <w:spacing w:line="320" w:lineRule="exact"/>
        <w:rPr>
          <w:rFonts w:hAnsi="Times New Roman" w:cs="Times New Roman"/>
          <w:spacing w:val="4"/>
        </w:rPr>
      </w:pPr>
      <w:r>
        <w:rPr>
          <w:rFonts w:hint="eastAsia"/>
        </w:rPr>
        <w:t xml:space="preserve">　このことについて、</w:t>
      </w:r>
      <w:r w:rsidR="003B4292">
        <w:rPr>
          <w:rFonts w:hint="eastAsia"/>
        </w:rPr>
        <w:t xml:space="preserve">　　</w:t>
      </w:r>
      <w:r w:rsidR="001829B6">
        <w:rPr>
          <w:rFonts w:hint="eastAsia"/>
        </w:rPr>
        <w:t xml:space="preserve">  </w:t>
      </w:r>
      <w:r>
        <w:rPr>
          <w:rFonts w:hint="eastAsia"/>
        </w:rPr>
        <w:t>年</w:t>
      </w:r>
      <w:r w:rsidR="001829B6">
        <w:rPr>
          <w:rFonts w:hint="eastAsia"/>
        </w:rPr>
        <w:t xml:space="preserve">  </w:t>
      </w:r>
      <w:r w:rsidR="003B4292">
        <w:rPr>
          <w:rFonts w:hint="eastAsia"/>
        </w:rPr>
        <w:t xml:space="preserve">月から　　</w:t>
      </w:r>
      <w:r w:rsidR="001829B6">
        <w:rPr>
          <w:rFonts w:hint="eastAsia"/>
        </w:rPr>
        <w:t xml:space="preserve">  </w:t>
      </w:r>
      <w:r>
        <w:rPr>
          <w:rFonts w:hint="eastAsia"/>
        </w:rPr>
        <w:t>年</w:t>
      </w:r>
      <w:r w:rsidR="001829B6">
        <w:rPr>
          <w:rFonts w:hint="eastAsia"/>
        </w:rPr>
        <w:t xml:space="preserve">  </w:t>
      </w:r>
      <w:r>
        <w:rPr>
          <w:rFonts w:hint="eastAsia"/>
        </w:rPr>
        <w:t>月の状況を別紙のとおり届け出ます。</w:t>
      </w:r>
    </w:p>
    <w:p w:rsidR="008421CB" w:rsidRDefault="008421CB">
      <w:pPr>
        <w:adjustRightInd/>
        <w:spacing w:line="364" w:lineRule="exact"/>
        <w:jc w:val="center"/>
        <w:rPr>
          <w:rFonts w:hAnsi="Times New Roman" w:cs="Times New Roman"/>
          <w:spacing w:val="4"/>
        </w:rPr>
      </w:pPr>
      <w:r>
        <w:rPr>
          <w:rFonts w:hint="eastAsia"/>
        </w:rPr>
        <w:t>記</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993"/>
        <w:gridCol w:w="375"/>
        <w:gridCol w:w="375"/>
        <w:gridCol w:w="375"/>
        <w:gridCol w:w="376"/>
        <w:gridCol w:w="375"/>
        <w:gridCol w:w="375"/>
        <w:gridCol w:w="376"/>
        <w:gridCol w:w="375"/>
        <w:gridCol w:w="257"/>
        <w:gridCol w:w="118"/>
        <w:gridCol w:w="376"/>
        <w:gridCol w:w="494"/>
        <w:gridCol w:w="3707"/>
      </w:tblGrid>
      <w:tr w:rsidR="008D4B7D" w:rsidTr="008D4B7D">
        <w:trPr>
          <w:trHeight w:val="228"/>
        </w:trPr>
        <w:tc>
          <w:tcPr>
            <w:tcW w:w="444" w:type="dxa"/>
            <w:vMerge w:val="restart"/>
            <w:tcBorders>
              <w:top w:val="single" w:sz="12" w:space="0" w:color="000000"/>
              <w:left w:val="single" w:sz="12" w:space="0" w:color="000000"/>
              <w:bottom w:val="nil"/>
              <w:right w:val="single" w:sz="12" w:space="0" w:color="000000"/>
            </w:tcBorders>
            <w:textDirection w:val="tbRlV"/>
            <w:vAlign w:val="center"/>
          </w:tcPr>
          <w:p w:rsidR="008D4B7D" w:rsidRPr="0049576E" w:rsidRDefault="008D4B7D" w:rsidP="00533F22">
            <w:pPr>
              <w:suppressAutoHyphens/>
              <w:kinsoku w:val="0"/>
              <w:autoSpaceDE w:val="0"/>
              <w:autoSpaceDN w:val="0"/>
              <w:spacing w:line="180" w:lineRule="exact"/>
              <w:jc w:val="center"/>
              <w:rPr>
                <w:rFonts w:hAnsi="Times New Roman" w:cs="Times New Roman"/>
                <w:color w:val="auto"/>
                <w:sz w:val="18"/>
                <w:szCs w:val="18"/>
              </w:rPr>
            </w:pPr>
            <w:r w:rsidRPr="0049576E">
              <w:rPr>
                <w:rFonts w:hint="eastAsia"/>
                <w:sz w:val="18"/>
                <w:szCs w:val="18"/>
              </w:rPr>
              <w:t>事業所の状況</w:t>
            </w:r>
          </w:p>
        </w:tc>
        <w:tc>
          <w:tcPr>
            <w:tcW w:w="993" w:type="dxa"/>
            <w:tcBorders>
              <w:top w:val="single" w:sz="12" w:space="0" w:color="000000"/>
              <w:left w:val="single" w:sz="12" w:space="0" w:color="000000"/>
              <w:right w:val="single" w:sz="12" w:space="0" w:color="000000"/>
            </w:tcBorders>
          </w:tcPr>
          <w:p w:rsidR="008D4B7D" w:rsidRDefault="008D4B7D" w:rsidP="008D4B7D">
            <w:pPr>
              <w:suppressAutoHyphens/>
              <w:kinsoku w:val="0"/>
              <w:autoSpaceDE w:val="0"/>
              <w:autoSpaceDN w:val="0"/>
              <w:spacing w:line="280" w:lineRule="exact"/>
              <w:jc w:val="left"/>
              <w:rPr>
                <w:rFonts w:hAnsi="Times New Roman" w:cs="Times New Roman"/>
                <w:color w:val="auto"/>
              </w:rPr>
            </w:pPr>
            <w:r>
              <w:rPr>
                <w:rFonts w:hint="eastAsia"/>
              </w:rPr>
              <w:t>名称</w:t>
            </w:r>
          </w:p>
        </w:tc>
        <w:tc>
          <w:tcPr>
            <w:tcW w:w="7954" w:type="dxa"/>
            <w:gridSpan w:val="13"/>
            <w:tcBorders>
              <w:top w:val="single" w:sz="12" w:space="0" w:color="000000"/>
              <w:left w:val="single" w:sz="12" w:space="0" w:color="000000"/>
              <w:right w:val="single" w:sz="12" w:space="0" w:color="000000"/>
            </w:tcBorders>
          </w:tcPr>
          <w:p w:rsidR="008D4B7D" w:rsidRDefault="008D4B7D" w:rsidP="008D4B7D">
            <w:pPr>
              <w:suppressAutoHyphens/>
              <w:kinsoku w:val="0"/>
              <w:autoSpaceDE w:val="0"/>
              <w:autoSpaceDN w:val="0"/>
              <w:spacing w:line="280" w:lineRule="exact"/>
              <w:jc w:val="left"/>
              <w:rPr>
                <w:rFonts w:hAnsi="Times New Roman" w:cs="Times New Roman"/>
                <w:color w:val="auto"/>
              </w:rPr>
            </w:pPr>
          </w:p>
        </w:tc>
      </w:tr>
      <w:tr w:rsidR="008421CB" w:rsidTr="005D7CC8">
        <w:trPr>
          <w:trHeight w:val="183"/>
        </w:trPr>
        <w:tc>
          <w:tcPr>
            <w:tcW w:w="444" w:type="dxa"/>
            <w:vMerge/>
            <w:tcBorders>
              <w:top w:val="nil"/>
              <w:left w:val="single" w:sz="12" w:space="0" w:color="000000"/>
              <w:bottom w:val="nil"/>
              <w:right w:val="single" w:sz="12" w:space="0" w:color="000000"/>
            </w:tcBorders>
            <w:textDirection w:val="tbRlV"/>
          </w:tcPr>
          <w:p w:rsidR="008421CB" w:rsidRDefault="008421CB" w:rsidP="008D4B7D">
            <w:pPr>
              <w:overflowPunct/>
              <w:autoSpaceDE w:val="0"/>
              <w:autoSpaceDN w:val="0"/>
              <w:spacing w:line="280" w:lineRule="exact"/>
              <w:ind w:left="113" w:right="113"/>
              <w:jc w:val="left"/>
              <w:textAlignment w:val="auto"/>
              <w:rPr>
                <w:rFonts w:hAnsi="Times New Roman" w:cs="Times New Roman"/>
                <w:color w:val="auto"/>
              </w:rPr>
            </w:pPr>
          </w:p>
        </w:tc>
        <w:tc>
          <w:tcPr>
            <w:tcW w:w="993" w:type="dxa"/>
            <w:tcBorders>
              <w:top w:val="single" w:sz="12" w:space="0" w:color="000000"/>
              <w:left w:val="single" w:sz="12" w:space="0" w:color="000000"/>
              <w:bottom w:val="single" w:sz="4" w:space="0" w:color="000000"/>
              <w:right w:val="single" w:sz="12"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r>
              <w:rPr>
                <w:rFonts w:hint="eastAsia"/>
              </w:rPr>
              <w:t>住所</w:t>
            </w:r>
          </w:p>
        </w:tc>
        <w:tc>
          <w:tcPr>
            <w:tcW w:w="7954" w:type="dxa"/>
            <w:gridSpan w:val="13"/>
            <w:tcBorders>
              <w:top w:val="single" w:sz="12" w:space="0" w:color="000000"/>
              <w:left w:val="single" w:sz="12" w:space="0" w:color="000000"/>
              <w:bottom w:val="single" w:sz="4" w:space="0" w:color="000000"/>
              <w:right w:val="single" w:sz="12" w:space="0" w:color="000000"/>
            </w:tcBorders>
          </w:tcPr>
          <w:p w:rsidR="008421CB" w:rsidRDefault="008421CB" w:rsidP="008D4B7D">
            <w:pPr>
              <w:suppressAutoHyphens/>
              <w:kinsoku w:val="0"/>
              <w:autoSpaceDE w:val="0"/>
              <w:autoSpaceDN w:val="0"/>
              <w:spacing w:line="280" w:lineRule="exact"/>
              <w:jc w:val="left"/>
            </w:pPr>
            <w:r>
              <w:rPr>
                <w:rFonts w:hint="eastAsia"/>
              </w:rPr>
              <w:t>〒　　　　－</w:t>
            </w:r>
          </w:p>
          <w:p w:rsidR="00D11F04" w:rsidRDefault="00D11F04" w:rsidP="008D4B7D">
            <w:pPr>
              <w:suppressAutoHyphens/>
              <w:kinsoku w:val="0"/>
              <w:autoSpaceDE w:val="0"/>
              <w:autoSpaceDN w:val="0"/>
              <w:spacing w:line="280" w:lineRule="exact"/>
              <w:jc w:val="left"/>
              <w:rPr>
                <w:rFonts w:hAnsi="Times New Roman" w:cs="Times New Roman"/>
                <w:color w:val="auto"/>
              </w:rPr>
            </w:pPr>
          </w:p>
        </w:tc>
      </w:tr>
      <w:tr w:rsidR="008421CB" w:rsidTr="008D4B7D">
        <w:trPr>
          <w:trHeight w:val="139"/>
        </w:trPr>
        <w:tc>
          <w:tcPr>
            <w:tcW w:w="444" w:type="dxa"/>
            <w:vMerge/>
            <w:tcBorders>
              <w:top w:val="nil"/>
              <w:left w:val="single" w:sz="12" w:space="0" w:color="000000"/>
              <w:bottom w:val="single" w:sz="12" w:space="0" w:color="000000"/>
              <w:right w:val="single" w:sz="12" w:space="0" w:color="000000"/>
            </w:tcBorders>
            <w:textDirection w:val="tbRlV"/>
          </w:tcPr>
          <w:p w:rsidR="008421CB" w:rsidRDefault="008421CB" w:rsidP="008D4B7D">
            <w:pPr>
              <w:overflowPunct/>
              <w:autoSpaceDE w:val="0"/>
              <w:autoSpaceDN w:val="0"/>
              <w:spacing w:line="280" w:lineRule="exact"/>
              <w:ind w:left="113" w:right="113"/>
              <w:jc w:val="left"/>
              <w:textAlignment w:val="auto"/>
              <w:rPr>
                <w:rFonts w:hAnsi="Times New Roman" w:cs="Times New Roman"/>
                <w:color w:val="auto"/>
              </w:rPr>
            </w:pPr>
          </w:p>
        </w:tc>
        <w:tc>
          <w:tcPr>
            <w:tcW w:w="993" w:type="dxa"/>
            <w:tcBorders>
              <w:top w:val="single" w:sz="4" w:space="0" w:color="000000"/>
              <w:left w:val="single" w:sz="12" w:space="0" w:color="000000"/>
              <w:bottom w:val="single" w:sz="12" w:space="0" w:color="000000"/>
              <w:right w:val="single" w:sz="12"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r>
              <w:rPr>
                <w:rFonts w:hint="eastAsia"/>
              </w:rPr>
              <w:t>電話</w:t>
            </w:r>
          </w:p>
        </w:tc>
        <w:tc>
          <w:tcPr>
            <w:tcW w:w="3259" w:type="dxa"/>
            <w:gridSpan w:val="9"/>
            <w:tcBorders>
              <w:top w:val="single" w:sz="4" w:space="0" w:color="000000"/>
              <w:left w:val="single" w:sz="12" w:space="0" w:color="000000"/>
              <w:bottom w:val="single" w:sz="12" w:space="0" w:color="000000"/>
              <w:right w:val="single" w:sz="4"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r>
              <w:t xml:space="preserve">       -       -</w:t>
            </w:r>
          </w:p>
        </w:tc>
        <w:tc>
          <w:tcPr>
            <w:tcW w:w="988" w:type="dxa"/>
            <w:gridSpan w:val="3"/>
            <w:tcBorders>
              <w:top w:val="single" w:sz="4" w:space="0" w:color="000000"/>
              <w:left w:val="single" w:sz="4" w:space="0" w:color="000000"/>
              <w:bottom w:val="single" w:sz="12" w:space="0" w:color="000000"/>
              <w:right w:val="single" w:sz="4"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r>
              <w:rPr>
                <w:rFonts w:hint="eastAsia"/>
              </w:rPr>
              <w:t>ＦＡＸ</w:t>
            </w:r>
          </w:p>
        </w:tc>
        <w:tc>
          <w:tcPr>
            <w:tcW w:w="3707" w:type="dxa"/>
            <w:tcBorders>
              <w:top w:val="single" w:sz="4" w:space="0" w:color="000000"/>
              <w:left w:val="single" w:sz="4" w:space="0" w:color="000000"/>
              <w:bottom w:val="single" w:sz="12" w:space="0" w:color="000000"/>
              <w:right w:val="single" w:sz="12"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r>
              <w:t xml:space="preserve">          -         -</w:t>
            </w:r>
          </w:p>
        </w:tc>
      </w:tr>
      <w:tr w:rsidR="008421CB" w:rsidTr="008D4B7D">
        <w:trPr>
          <w:cantSplit/>
          <w:trHeight w:val="57"/>
        </w:trPr>
        <w:tc>
          <w:tcPr>
            <w:tcW w:w="1437" w:type="dxa"/>
            <w:gridSpan w:val="2"/>
            <w:tcBorders>
              <w:top w:val="single" w:sz="12" w:space="0" w:color="000000"/>
              <w:left w:val="single" w:sz="12" w:space="0" w:color="000000"/>
              <w:bottom w:val="single" w:sz="12" w:space="0" w:color="000000"/>
              <w:right w:val="single" w:sz="12"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r>
              <w:rPr>
                <w:rFonts w:hint="eastAsia"/>
              </w:rPr>
              <w:t>事業者番号</w:t>
            </w:r>
          </w:p>
        </w:tc>
        <w:tc>
          <w:tcPr>
            <w:tcW w:w="375" w:type="dxa"/>
            <w:tcBorders>
              <w:top w:val="single" w:sz="12" w:space="0" w:color="000000"/>
              <w:left w:val="single" w:sz="12" w:space="0" w:color="000000"/>
              <w:bottom w:val="single" w:sz="12" w:space="0" w:color="000000"/>
              <w:right w:val="single" w:sz="4"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r>
              <w:rPr>
                <w:rFonts w:hint="eastAsia"/>
              </w:rPr>
              <w:t>１</w:t>
            </w:r>
          </w:p>
        </w:tc>
        <w:tc>
          <w:tcPr>
            <w:tcW w:w="375" w:type="dxa"/>
            <w:tcBorders>
              <w:top w:val="single" w:sz="12" w:space="0" w:color="000000"/>
              <w:left w:val="single" w:sz="4" w:space="0" w:color="000000"/>
              <w:bottom w:val="single" w:sz="12" w:space="0" w:color="000000"/>
              <w:right w:val="single" w:sz="4"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r>
              <w:rPr>
                <w:rFonts w:hint="eastAsia"/>
              </w:rPr>
              <w:t>１</w:t>
            </w:r>
          </w:p>
        </w:tc>
        <w:tc>
          <w:tcPr>
            <w:tcW w:w="375" w:type="dxa"/>
            <w:tcBorders>
              <w:top w:val="single" w:sz="12" w:space="0" w:color="000000"/>
              <w:left w:val="single" w:sz="4" w:space="0" w:color="000000"/>
              <w:bottom w:val="single" w:sz="12" w:space="0" w:color="000000"/>
              <w:right w:val="single" w:sz="4"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p>
        </w:tc>
        <w:tc>
          <w:tcPr>
            <w:tcW w:w="376" w:type="dxa"/>
            <w:tcBorders>
              <w:top w:val="single" w:sz="12" w:space="0" w:color="000000"/>
              <w:left w:val="single" w:sz="4" w:space="0" w:color="000000"/>
              <w:bottom w:val="single" w:sz="12" w:space="0" w:color="000000"/>
              <w:right w:val="single" w:sz="4"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p>
        </w:tc>
        <w:tc>
          <w:tcPr>
            <w:tcW w:w="375" w:type="dxa"/>
            <w:tcBorders>
              <w:top w:val="single" w:sz="12" w:space="0" w:color="000000"/>
              <w:left w:val="single" w:sz="4" w:space="0" w:color="000000"/>
              <w:bottom w:val="single" w:sz="12" w:space="0" w:color="000000"/>
              <w:right w:val="single" w:sz="4"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p>
        </w:tc>
        <w:tc>
          <w:tcPr>
            <w:tcW w:w="375" w:type="dxa"/>
            <w:tcBorders>
              <w:top w:val="single" w:sz="12" w:space="0" w:color="000000"/>
              <w:left w:val="single" w:sz="4" w:space="0" w:color="000000"/>
              <w:bottom w:val="single" w:sz="12" w:space="0" w:color="000000"/>
              <w:right w:val="single" w:sz="4"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p>
        </w:tc>
        <w:tc>
          <w:tcPr>
            <w:tcW w:w="376" w:type="dxa"/>
            <w:tcBorders>
              <w:top w:val="single" w:sz="12" w:space="0" w:color="000000"/>
              <w:left w:val="single" w:sz="4" w:space="0" w:color="000000"/>
              <w:bottom w:val="single" w:sz="12" w:space="0" w:color="000000"/>
              <w:right w:val="single" w:sz="4"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p>
        </w:tc>
        <w:tc>
          <w:tcPr>
            <w:tcW w:w="375" w:type="dxa"/>
            <w:tcBorders>
              <w:top w:val="single" w:sz="12" w:space="0" w:color="000000"/>
              <w:left w:val="single" w:sz="4" w:space="0" w:color="000000"/>
              <w:bottom w:val="single" w:sz="12" w:space="0" w:color="000000"/>
              <w:right w:val="single" w:sz="4"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p>
        </w:tc>
        <w:tc>
          <w:tcPr>
            <w:tcW w:w="375" w:type="dxa"/>
            <w:gridSpan w:val="2"/>
            <w:tcBorders>
              <w:top w:val="single" w:sz="12" w:space="0" w:color="000000"/>
              <w:left w:val="single" w:sz="4" w:space="0" w:color="000000"/>
              <w:bottom w:val="single" w:sz="12" w:space="0" w:color="000000"/>
              <w:right w:val="single" w:sz="4"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p>
        </w:tc>
        <w:tc>
          <w:tcPr>
            <w:tcW w:w="376" w:type="dxa"/>
            <w:tcBorders>
              <w:top w:val="single" w:sz="12" w:space="0" w:color="000000"/>
              <w:left w:val="single" w:sz="4" w:space="0" w:color="000000"/>
              <w:bottom w:val="single" w:sz="12" w:space="0" w:color="000000"/>
              <w:right w:val="single" w:sz="12"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p>
        </w:tc>
        <w:tc>
          <w:tcPr>
            <w:tcW w:w="4201" w:type="dxa"/>
            <w:gridSpan w:val="2"/>
            <w:tcBorders>
              <w:top w:val="single" w:sz="12" w:space="0" w:color="000000"/>
              <w:left w:val="single" w:sz="12" w:space="0" w:color="000000"/>
              <w:bottom w:val="single" w:sz="12" w:space="0" w:color="000000"/>
              <w:right w:val="single" w:sz="12" w:space="0" w:color="000000"/>
            </w:tcBorders>
          </w:tcPr>
          <w:p w:rsidR="008421CB" w:rsidRDefault="008421CB" w:rsidP="008D4B7D">
            <w:pPr>
              <w:suppressAutoHyphens/>
              <w:kinsoku w:val="0"/>
              <w:autoSpaceDE w:val="0"/>
              <w:autoSpaceDN w:val="0"/>
              <w:spacing w:line="280" w:lineRule="exact"/>
              <w:jc w:val="left"/>
              <w:rPr>
                <w:rFonts w:hAnsi="Times New Roman" w:cs="Times New Roman"/>
                <w:color w:val="auto"/>
              </w:rPr>
            </w:pPr>
            <w:r>
              <w:rPr>
                <w:rFonts w:hint="eastAsia"/>
              </w:rPr>
              <w:t>←居宅介護支援事業所の番号を記載</w:t>
            </w:r>
          </w:p>
        </w:tc>
      </w:tr>
    </w:tbl>
    <w:p w:rsidR="008421CB" w:rsidRDefault="008421CB">
      <w:pPr>
        <w:adjustRightInd/>
        <w:spacing w:line="364" w:lineRule="exact"/>
        <w:rPr>
          <w:rFonts w:hAnsi="Times New Roman" w:cs="Times New Roman"/>
          <w:spacing w:val="4"/>
        </w:rPr>
      </w:pPr>
    </w:p>
    <w:tbl>
      <w:tblPr>
        <w:tblpPr w:leftFromText="142" w:rightFromText="142" w:vertAnchor="text" w:horzAnchor="margin" w:tblpXSpec="center" w:tblpY="7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1"/>
      </w:tblGrid>
      <w:tr w:rsidR="009C5795" w:rsidTr="008D4B7D">
        <w:trPr>
          <w:trHeight w:val="4410"/>
        </w:trPr>
        <w:tc>
          <w:tcPr>
            <w:tcW w:w="9691" w:type="dxa"/>
            <w:tcBorders>
              <w:top w:val="single" w:sz="12" w:space="0" w:color="000000"/>
              <w:left w:val="single" w:sz="12" w:space="0" w:color="000000"/>
              <w:bottom w:val="single" w:sz="12" w:space="0" w:color="000000"/>
              <w:right w:val="single" w:sz="12" w:space="0" w:color="000000"/>
            </w:tcBorders>
          </w:tcPr>
          <w:p w:rsidR="009C5795" w:rsidRPr="00486E4A" w:rsidRDefault="009C5795" w:rsidP="008D4B7D">
            <w:pPr>
              <w:suppressAutoHyphens/>
              <w:kinsoku w:val="0"/>
              <w:wordWrap w:val="0"/>
              <w:autoSpaceDE w:val="0"/>
              <w:autoSpaceDN w:val="0"/>
              <w:spacing w:line="280" w:lineRule="exact"/>
              <w:ind w:leftChars="100" w:left="1107" w:hangingChars="350" w:hanging="861"/>
              <w:jc w:val="left"/>
            </w:pPr>
            <w:r>
              <w:rPr>
                <w:rFonts w:hint="eastAsia"/>
              </w:rPr>
              <w:t xml:space="preserve">□　</w:t>
            </w:r>
            <w:r w:rsidR="008D4B7D" w:rsidRPr="008D4B7D">
              <w:rPr>
                <w:rFonts w:hint="eastAsia"/>
              </w:rPr>
              <w:t>１　判定期間の１月当たりの平均居宅サービス計画件数が２０件以下であるなど事業所が小規模である</w:t>
            </w:r>
          </w:p>
          <w:p w:rsidR="009C5795" w:rsidRPr="005A6DE5" w:rsidRDefault="009C5795" w:rsidP="008D4B7D">
            <w:pPr>
              <w:suppressAutoHyphens/>
              <w:kinsoku w:val="0"/>
              <w:wordWrap w:val="0"/>
              <w:autoSpaceDE w:val="0"/>
              <w:autoSpaceDN w:val="0"/>
              <w:spacing w:line="280" w:lineRule="exact"/>
              <w:ind w:leftChars="100" w:left="1107" w:hangingChars="350" w:hanging="861"/>
              <w:jc w:val="left"/>
            </w:pPr>
            <w:r w:rsidRPr="005A6DE5">
              <w:rPr>
                <w:rFonts w:hint="eastAsia"/>
              </w:rPr>
              <w:t xml:space="preserve">□　</w:t>
            </w:r>
            <w:r w:rsidR="008D4B7D" w:rsidRPr="008D4B7D">
              <w:rPr>
                <w:rFonts w:hint="eastAsia"/>
              </w:rPr>
              <w:t>２　判定期間の１月当たりの居宅サービス計画のうち、それぞれのサービスが位置付けられた計画件数が１月当たり平均１０件以下であるなど、サービスの利用が少数である</w:t>
            </w:r>
          </w:p>
          <w:p w:rsidR="009C5795" w:rsidRDefault="005C0A66" w:rsidP="008D4B7D">
            <w:pPr>
              <w:suppressAutoHyphens/>
              <w:kinsoku w:val="0"/>
              <w:wordWrap w:val="0"/>
              <w:autoSpaceDE w:val="0"/>
              <w:autoSpaceDN w:val="0"/>
              <w:spacing w:line="280" w:lineRule="exact"/>
              <w:ind w:leftChars="100" w:left="1107" w:hangingChars="350" w:hanging="861"/>
              <w:jc w:val="left"/>
            </w:pPr>
            <w:r>
              <w:rPr>
                <w:rFonts w:hint="eastAsia"/>
              </w:rPr>
              <w:t xml:space="preserve">□　</w:t>
            </w:r>
            <w:r w:rsidR="008D4B7D" w:rsidRPr="008D4B7D">
              <w:rPr>
                <w:rFonts w:hint="eastAsia"/>
              </w:rPr>
              <w:t>３　サービスごとで見た場合に、利用者の日常生活圏域内に訪問介護などのサービス事業所が５事業所未満であるなどサービス事業所が少数である</w:t>
            </w:r>
          </w:p>
          <w:p w:rsidR="00486E4A" w:rsidRDefault="00486E4A" w:rsidP="008D4B7D">
            <w:pPr>
              <w:suppressAutoHyphens/>
              <w:kinsoku w:val="0"/>
              <w:wordWrap w:val="0"/>
              <w:autoSpaceDE w:val="0"/>
              <w:autoSpaceDN w:val="0"/>
              <w:spacing w:line="280" w:lineRule="exact"/>
              <w:ind w:leftChars="100" w:left="1107" w:hangingChars="350" w:hanging="861"/>
              <w:jc w:val="left"/>
            </w:pPr>
            <w:r>
              <w:rPr>
                <w:rFonts w:hint="eastAsia"/>
              </w:rPr>
              <w:t xml:space="preserve">□　</w:t>
            </w:r>
            <w:r w:rsidR="008D4B7D" w:rsidRPr="008D4B7D">
              <w:rPr>
                <w:rFonts w:hint="eastAsia"/>
              </w:rPr>
              <w:t>４　サービスの質が高いことによる利用者の希望を勘案した場合などにより特定の事業所に集中していると認められる</w:t>
            </w:r>
          </w:p>
          <w:p w:rsidR="00486E4A" w:rsidRDefault="00486E4A" w:rsidP="008D4B7D">
            <w:pPr>
              <w:suppressAutoHyphens/>
              <w:kinsoku w:val="0"/>
              <w:wordWrap w:val="0"/>
              <w:autoSpaceDE w:val="0"/>
              <w:autoSpaceDN w:val="0"/>
              <w:spacing w:line="280" w:lineRule="exact"/>
              <w:ind w:leftChars="100" w:left="1107" w:hangingChars="350" w:hanging="861"/>
              <w:jc w:val="left"/>
            </w:pPr>
            <w:r>
              <w:rPr>
                <w:rFonts w:hint="eastAsia"/>
              </w:rPr>
              <w:t xml:space="preserve">□　</w:t>
            </w:r>
            <w:r w:rsidR="008D4B7D" w:rsidRPr="008D4B7D">
              <w:rPr>
                <w:rFonts w:hint="eastAsia"/>
              </w:rPr>
              <w:t>５（１）①　該当するサービスにおいて社会福祉法人における減免制度を利用している者</w:t>
            </w:r>
          </w:p>
          <w:p w:rsidR="008D4B7D" w:rsidRDefault="008D4B7D" w:rsidP="008D4B7D">
            <w:pPr>
              <w:suppressAutoHyphens/>
              <w:kinsoku w:val="0"/>
              <w:wordWrap w:val="0"/>
              <w:autoSpaceDE w:val="0"/>
              <w:autoSpaceDN w:val="0"/>
              <w:spacing w:line="280" w:lineRule="exact"/>
              <w:ind w:leftChars="100" w:left="1107" w:hangingChars="350" w:hanging="861"/>
              <w:jc w:val="left"/>
            </w:pPr>
            <w:r>
              <w:rPr>
                <w:rFonts w:hint="eastAsia"/>
              </w:rPr>
              <w:t xml:space="preserve">□　</w:t>
            </w:r>
            <w:r w:rsidRPr="008D4B7D">
              <w:rPr>
                <w:rFonts w:hint="eastAsia"/>
              </w:rPr>
              <w:t>５（１）②　今回の算定期間内に従前の居宅介護支援事業者がやむなく廃止、休止となった結果、引継先として当該事業所で居宅介護支援をすることとなった者</w:t>
            </w:r>
          </w:p>
          <w:p w:rsidR="008D4B7D" w:rsidRDefault="008D4B7D" w:rsidP="008D4B7D">
            <w:pPr>
              <w:suppressAutoHyphens/>
              <w:kinsoku w:val="0"/>
              <w:wordWrap w:val="0"/>
              <w:autoSpaceDE w:val="0"/>
              <w:autoSpaceDN w:val="0"/>
              <w:spacing w:line="280" w:lineRule="exact"/>
              <w:ind w:leftChars="100" w:left="1107" w:hangingChars="350" w:hanging="861"/>
              <w:jc w:val="left"/>
            </w:pPr>
            <w:r>
              <w:rPr>
                <w:rFonts w:hint="eastAsia"/>
              </w:rPr>
              <w:t xml:space="preserve">□　</w:t>
            </w:r>
            <w:r w:rsidRPr="008D4B7D">
              <w:rPr>
                <w:rFonts w:hint="eastAsia"/>
              </w:rPr>
              <w:t>５（１）③　市町村や都道府県で状況を把握した結果、支援が困難な事例と判断された者について、上</w:t>
            </w:r>
            <w:r w:rsidR="00B9696C">
              <w:rPr>
                <w:rFonts w:hint="eastAsia"/>
              </w:rPr>
              <w:t>記機関との調整の結果、当該事業所で居宅介護支援を開始することと</w:t>
            </w:r>
            <w:bookmarkStart w:id="0" w:name="_GoBack"/>
            <w:bookmarkEnd w:id="0"/>
            <w:r w:rsidRPr="008D4B7D">
              <w:rPr>
                <w:rFonts w:hint="eastAsia"/>
              </w:rPr>
              <w:t>なった場合</w:t>
            </w:r>
          </w:p>
          <w:p w:rsidR="008D4B7D" w:rsidRDefault="008D4B7D" w:rsidP="008D4B7D">
            <w:pPr>
              <w:suppressAutoHyphens/>
              <w:kinsoku w:val="0"/>
              <w:wordWrap w:val="0"/>
              <w:autoSpaceDE w:val="0"/>
              <w:autoSpaceDN w:val="0"/>
              <w:spacing w:line="280" w:lineRule="exact"/>
              <w:ind w:leftChars="100" w:left="1107" w:hangingChars="350" w:hanging="861"/>
              <w:jc w:val="left"/>
            </w:pPr>
            <w:r>
              <w:rPr>
                <w:rFonts w:hint="eastAsia"/>
              </w:rPr>
              <w:t xml:space="preserve">□　</w:t>
            </w:r>
            <w:r w:rsidRPr="008D4B7D">
              <w:rPr>
                <w:rFonts w:hint="eastAsia"/>
              </w:rPr>
              <w:t>５（１）④　利用者の状況についてアセスメントを行った結果、下記の加算等の体制を整備している事業所をケアプラン上位置づける必要がある場合に、その条件に合致する事業所が当該サービス提供地域内に１箇所しか存在しなかったため、その事業所を使用せざるを得なかった者</w:t>
            </w:r>
          </w:p>
          <w:p w:rsidR="009C5795" w:rsidRPr="009C5795" w:rsidRDefault="009C5795" w:rsidP="008D4B7D">
            <w:pPr>
              <w:suppressAutoHyphens/>
              <w:kinsoku w:val="0"/>
              <w:wordWrap w:val="0"/>
              <w:autoSpaceDE w:val="0"/>
              <w:autoSpaceDN w:val="0"/>
              <w:spacing w:line="280" w:lineRule="exact"/>
              <w:ind w:leftChars="100" w:left="1107" w:hangingChars="350" w:hanging="861"/>
              <w:jc w:val="left"/>
            </w:pPr>
            <w:r>
              <w:rPr>
                <w:rFonts w:hint="eastAsia"/>
              </w:rPr>
              <w:t xml:space="preserve">□　</w:t>
            </w:r>
            <w:r w:rsidR="008D4B7D" w:rsidRPr="008D4B7D">
              <w:rPr>
                <w:rFonts w:hint="eastAsia"/>
              </w:rPr>
              <w:t>５（２）　その他の「正当な理由」５（２）の「事業所の休止を行った事業所」などに該当する</w:t>
            </w:r>
          </w:p>
          <w:p w:rsidR="009C5795" w:rsidRPr="00486E4A" w:rsidRDefault="00132114" w:rsidP="0039291F">
            <w:pPr>
              <w:suppressAutoHyphens/>
              <w:kinsoku w:val="0"/>
              <w:wordWrap w:val="0"/>
              <w:autoSpaceDE w:val="0"/>
              <w:autoSpaceDN w:val="0"/>
              <w:spacing w:line="364" w:lineRule="exact"/>
              <w:ind w:leftChars="100" w:left="246" w:rightChars="50" w:right="123"/>
              <w:jc w:val="left"/>
            </w:pPr>
            <w:r>
              <w:rPr>
                <w:noProof/>
              </w:rPr>
              <mc:AlternateContent>
                <mc:Choice Requires="wps">
                  <w:drawing>
                    <wp:anchor distT="0" distB="0" distL="114300" distR="114300" simplePos="0" relativeHeight="251657728" behindDoc="0" locked="0" layoutInCell="1" allowOverlap="1">
                      <wp:simplePos x="0" y="0"/>
                      <wp:positionH relativeFrom="column">
                        <wp:posOffset>115570</wp:posOffset>
                      </wp:positionH>
                      <wp:positionV relativeFrom="paragraph">
                        <wp:posOffset>17145</wp:posOffset>
                      </wp:positionV>
                      <wp:extent cx="5921375" cy="6718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671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C6B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1pt;margin-top:1.35pt;width:466.25pt;height:5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lPiQIAAB8FAAAOAAAAZHJzL2Uyb0RvYy54bWysVMGO2jAQvVfqP1i+QwiEANGGFSJQVdq2&#10;K2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">
                      <v:textbox inset="5.85pt,.7pt,5.85pt,.7pt"/>
                    </v:shape>
                  </w:pict>
                </mc:Fallback>
              </mc:AlternateContent>
            </w:r>
          </w:p>
          <w:p w:rsidR="009C5795" w:rsidRPr="00486E4A" w:rsidRDefault="009C5795" w:rsidP="0039291F">
            <w:pPr>
              <w:suppressAutoHyphens/>
              <w:kinsoku w:val="0"/>
              <w:wordWrap w:val="0"/>
              <w:autoSpaceDE w:val="0"/>
              <w:autoSpaceDN w:val="0"/>
              <w:spacing w:line="364" w:lineRule="exact"/>
              <w:ind w:leftChars="100" w:left="246" w:rightChars="50" w:right="123"/>
              <w:jc w:val="left"/>
            </w:pPr>
          </w:p>
          <w:p w:rsidR="009C5795" w:rsidRPr="00486E4A" w:rsidRDefault="009C5795" w:rsidP="0039291F">
            <w:pPr>
              <w:suppressAutoHyphens/>
              <w:kinsoku w:val="0"/>
              <w:wordWrap w:val="0"/>
              <w:autoSpaceDE w:val="0"/>
              <w:autoSpaceDN w:val="0"/>
              <w:spacing w:line="364" w:lineRule="exact"/>
              <w:ind w:leftChars="100" w:left="246" w:rightChars="50" w:right="123"/>
              <w:jc w:val="left"/>
            </w:pPr>
          </w:p>
          <w:p w:rsidR="009C5795" w:rsidRPr="00486E4A" w:rsidRDefault="009C5795" w:rsidP="008D4B7D">
            <w:pPr>
              <w:suppressAutoHyphens/>
              <w:kinsoku w:val="0"/>
              <w:wordWrap w:val="0"/>
              <w:autoSpaceDE w:val="0"/>
              <w:autoSpaceDN w:val="0"/>
              <w:spacing w:line="280" w:lineRule="exact"/>
              <w:ind w:left="492" w:hangingChars="200" w:hanging="492"/>
              <w:jc w:val="left"/>
            </w:pPr>
            <w:r w:rsidRPr="00486E4A">
              <w:rPr>
                <w:rFonts w:hint="eastAsia"/>
              </w:rPr>
              <w:t xml:space="preserve">※　</w:t>
            </w:r>
            <w:r w:rsidR="008D4B7D" w:rsidRPr="008D4B7D">
              <w:rPr>
                <w:rFonts w:hint="eastAsia"/>
              </w:rPr>
              <w:t>５（１）①、５（１）②、５（１）③、５（１）④</w:t>
            </w:r>
            <w:r w:rsidR="008D4B7D">
              <w:rPr>
                <w:rFonts w:hint="eastAsia"/>
              </w:rPr>
              <w:t>、５（２）</w:t>
            </w:r>
            <w:r w:rsidR="00486E4A">
              <w:rPr>
                <w:rFonts w:hint="eastAsia"/>
              </w:rPr>
              <w:t>は、</w:t>
            </w:r>
            <w:r w:rsidRPr="00486E4A">
              <w:rPr>
                <w:rFonts w:hint="eastAsia"/>
              </w:rPr>
              <w:t>「正当な理由」にあたる根拠を示し客観的・具体的に記載してください。また、それを証明する客観的資料を合わせて提出してください。</w:t>
            </w:r>
          </w:p>
        </w:tc>
      </w:tr>
    </w:tbl>
    <w:p w:rsidR="008421CB" w:rsidRDefault="008421CB" w:rsidP="008D4B7D">
      <w:pPr>
        <w:adjustRightInd/>
        <w:spacing w:line="280" w:lineRule="exact"/>
        <w:ind w:left="239" w:hangingChars="97" w:hanging="239"/>
        <w:rPr>
          <w:rFonts w:hAnsi="Times New Roman" w:cs="Times New Roman"/>
          <w:spacing w:val="4"/>
        </w:rPr>
      </w:pPr>
      <w:r>
        <w:rPr>
          <w:rFonts w:hint="eastAsia"/>
        </w:rPr>
        <w:t>□　紹</w:t>
      </w:r>
      <w:r w:rsidR="00D57C1B">
        <w:rPr>
          <w:rFonts w:hint="eastAsia"/>
        </w:rPr>
        <w:t>介率最高法人が</w:t>
      </w:r>
      <w:r w:rsidR="009C5795" w:rsidRPr="005A6DE5">
        <w:rPr>
          <w:rFonts w:hint="eastAsia"/>
        </w:rPr>
        <w:t>８</w:t>
      </w:r>
      <w:r w:rsidR="00D57C1B" w:rsidRPr="005A6DE5">
        <w:rPr>
          <w:rFonts w:hint="eastAsia"/>
        </w:rPr>
        <w:t>０％を超えた「正当な理由」は下記のとおりですので、</w:t>
      </w:r>
      <w:r w:rsidRPr="005A6DE5">
        <w:rPr>
          <w:rFonts w:hint="eastAsia"/>
        </w:rPr>
        <w:t>減算</w:t>
      </w:r>
      <w:r w:rsidR="00D57C1B" w:rsidRPr="005A6DE5">
        <w:rPr>
          <w:rFonts w:hint="eastAsia"/>
        </w:rPr>
        <w:t>の</w:t>
      </w:r>
      <w:r w:rsidRPr="005A6DE5">
        <w:rPr>
          <w:rFonts w:hint="eastAsia"/>
        </w:rPr>
        <w:t>有無の判定をお願いしま</w:t>
      </w:r>
      <w:r>
        <w:rPr>
          <w:rFonts w:hint="eastAsia"/>
        </w:rPr>
        <w:t>す。</w:t>
      </w:r>
    </w:p>
    <w:sectPr w:rsidR="008421CB" w:rsidSect="005D7CC8">
      <w:headerReference w:type="even" r:id="rId6"/>
      <w:headerReference w:type="default" r:id="rId7"/>
      <w:footerReference w:type="even" r:id="rId8"/>
      <w:footerReference w:type="default" r:id="rId9"/>
      <w:headerReference w:type="first" r:id="rId10"/>
      <w:footerReference w:type="first" r:id="rId11"/>
      <w:type w:val="continuous"/>
      <w:pgSz w:w="11906" w:h="16838"/>
      <w:pgMar w:top="624" w:right="1134" w:bottom="709" w:left="1134" w:header="283" w:footer="720" w:gutter="0"/>
      <w:pgNumType w:start="1"/>
      <w:cols w:space="720"/>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BC1" w:rsidRDefault="005D7BC1">
      <w:pPr>
        <w:rPr>
          <w:rFonts w:cs="Times New Roman"/>
        </w:rPr>
      </w:pPr>
      <w:r>
        <w:rPr>
          <w:rFonts w:cs="Times New Roman"/>
        </w:rPr>
        <w:separator/>
      </w:r>
    </w:p>
  </w:endnote>
  <w:endnote w:type="continuationSeparator" w:id="0">
    <w:p w:rsidR="005D7BC1" w:rsidRDefault="005D7B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25" w:rsidRDefault="00A44B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CB" w:rsidRDefault="008421CB">
    <w:pPr>
      <w:overflowPunct/>
      <w:autoSpaceDE w:val="0"/>
      <w:autoSpaceDN w:val="0"/>
      <w:jc w:val="left"/>
      <w:textAlignment w:val="auto"/>
      <w:rPr>
        <w:rFonts w:hAnsi="Times New Roman" w:cs="Times New Roman"/>
        <w:color w:val="aut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25" w:rsidRDefault="00A44B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BC1" w:rsidRDefault="005D7BC1">
      <w:pPr>
        <w:rPr>
          <w:rFonts w:cs="Times New Roman"/>
        </w:rPr>
      </w:pPr>
      <w:r>
        <w:rPr>
          <w:rFonts w:hAnsi="Times New Roman" w:cs="Times New Roman"/>
          <w:color w:val="auto"/>
          <w:sz w:val="2"/>
          <w:szCs w:val="2"/>
        </w:rPr>
        <w:continuationSeparator/>
      </w:r>
    </w:p>
  </w:footnote>
  <w:footnote w:type="continuationSeparator" w:id="0">
    <w:p w:rsidR="005D7BC1" w:rsidRDefault="005D7BC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25" w:rsidRDefault="00A44B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CB" w:rsidRDefault="008421CB">
    <w:pPr>
      <w:overflowPunct/>
      <w:autoSpaceDE w:val="0"/>
      <w:autoSpaceDN w:val="0"/>
      <w:jc w:val="left"/>
      <w:textAlignment w:val="auto"/>
      <w:rPr>
        <w:rFonts w:hAnsi="Times New Roman"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25" w:rsidRDefault="00A44B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123"/>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CB"/>
    <w:rsid w:val="000D6334"/>
    <w:rsid w:val="001116CC"/>
    <w:rsid w:val="00132114"/>
    <w:rsid w:val="001829B6"/>
    <w:rsid w:val="001E2C1E"/>
    <w:rsid w:val="001E5C49"/>
    <w:rsid w:val="002D59B4"/>
    <w:rsid w:val="00305FD9"/>
    <w:rsid w:val="00336CCD"/>
    <w:rsid w:val="00352499"/>
    <w:rsid w:val="0039291F"/>
    <w:rsid w:val="003B05B7"/>
    <w:rsid w:val="003B4292"/>
    <w:rsid w:val="00412AD9"/>
    <w:rsid w:val="00454455"/>
    <w:rsid w:val="00470CC9"/>
    <w:rsid w:val="00486E4A"/>
    <w:rsid w:val="0049576E"/>
    <w:rsid w:val="004A4EF7"/>
    <w:rsid w:val="004B01D0"/>
    <w:rsid w:val="00533F22"/>
    <w:rsid w:val="00570BC5"/>
    <w:rsid w:val="005A6DE5"/>
    <w:rsid w:val="005C0A66"/>
    <w:rsid w:val="005D7BC1"/>
    <w:rsid w:val="005D7CC8"/>
    <w:rsid w:val="006261E7"/>
    <w:rsid w:val="00680691"/>
    <w:rsid w:val="006853A2"/>
    <w:rsid w:val="00756AFE"/>
    <w:rsid w:val="00796BE7"/>
    <w:rsid w:val="00797841"/>
    <w:rsid w:val="007C3097"/>
    <w:rsid w:val="007D18FB"/>
    <w:rsid w:val="008046EA"/>
    <w:rsid w:val="008421CB"/>
    <w:rsid w:val="00850531"/>
    <w:rsid w:val="008C7E46"/>
    <w:rsid w:val="008D4B7D"/>
    <w:rsid w:val="009B4C1B"/>
    <w:rsid w:val="009C5795"/>
    <w:rsid w:val="00A44B25"/>
    <w:rsid w:val="00AA294F"/>
    <w:rsid w:val="00AF59AC"/>
    <w:rsid w:val="00B40C5D"/>
    <w:rsid w:val="00B9696C"/>
    <w:rsid w:val="00BA098E"/>
    <w:rsid w:val="00CA3284"/>
    <w:rsid w:val="00D11F04"/>
    <w:rsid w:val="00D57C1B"/>
    <w:rsid w:val="00D711D5"/>
    <w:rsid w:val="00DF0869"/>
    <w:rsid w:val="00E055FC"/>
    <w:rsid w:val="00E27F1E"/>
    <w:rsid w:val="00E83D18"/>
    <w:rsid w:val="00E86A24"/>
    <w:rsid w:val="00E90835"/>
    <w:rsid w:val="00ED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B6C55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869"/>
    <w:pPr>
      <w:tabs>
        <w:tab w:val="center" w:pos="4252"/>
        <w:tab w:val="right" w:pos="8504"/>
      </w:tabs>
      <w:snapToGrid w:val="0"/>
    </w:pPr>
  </w:style>
  <w:style w:type="character" w:customStyle="1" w:styleId="a4">
    <w:name w:val="ヘッダー (文字)"/>
    <w:link w:val="a3"/>
    <w:uiPriority w:val="99"/>
    <w:rsid w:val="00DF0869"/>
    <w:rPr>
      <w:rFonts w:ascii="ＭＳ 明朝" w:hAnsi="ＭＳ 明朝" w:cs="ＭＳ 明朝"/>
      <w:color w:val="000000"/>
      <w:kern w:val="0"/>
      <w:sz w:val="24"/>
      <w:szCs w:val="24"/>
    </w:rPr>
  </w:style>
  <w:style w:type="paragraph" w:styleId="a5">
    <w:name w:val="footer"/>
    <w:basedOn w:val="a"/>
    <w:link w:val="a6"/>
    <w:uiPriority w:val="99"/>
    <w:unhideWhenUsed/>
    <w:rsid w:val="00DF0869"/>
    <w:pPr>
      <w:tabs>
        <w:tab w:val="center" w:pos="4252"/>
        <w:tab w:val="right" w:pos="8504"/>
      </w:tabs>
      <w:snapToGrid w:val="0"/>
    </w:pPr>
  </w:style>
  <w:style w:type="character" w:customStyle="1" w:styleId="a6">
    <w:name w:val="フッター (文字)"/>
    <w:link w:val="a5"/>
    <w:uiPriority w:val="99"/>
    <w:rsid w:val="00DF0869"/>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B969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696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186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2021-01-13T23:52:00Z</dcterms:created>
  <dcterms:modified xsi:type="dcterms:W3CDTF">2023-01-25T04:47:00Z</dcterms:modified>
</cp:coreProperties>
</file>